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rFonts w:ascii="PT Serif" w:cs="PT Serif" w:eastAsia="PT Serif" w:hAnsi="PT Serif"/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05.0" w:type="dxa"/>
        <w:jc w:val="lef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2445"/>
        <w:gridCol w:w="5745"/>
        <w:gridCol w:w="1815"/>
        <w:tblGridChange w:id="0">
          <w:tblGrid>
            <w:gridCol w:w="2445"/>
            <w:gridCol w:w="574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rFonts w:ascii="PT Serif" w:cs="PT Serif" w:eastAsia="PT Serif" w:hAnsi="PT Serif"/>
                <w:sz w:val="24"/>
                <w:szCs w:val="24"/>
              </w:rPr>
            </w:pPr>
            <w:r w:rsidDel="00000000" w:rsidR="00000000" w:rsidRPr="00000000">
              <w:rPr>
                <w:rFonts w:ascii="PT Serif" w:cs="PT Serif" w:eastAsia="PT Serif" w:hAnsi="PT Serif"/>
                <w:sz w:val="24"/>
                <w:szCs w:val="24"/>
              </w:rPr>
              <w:drawing>
                <wp:inline distB="114300" distT="114300" distL="114300" distR="114300">
                  <wp:extent cx="1408000" cy="1584000"/>
                  <wp:effectExtent b="0" l="0" r="0" t="0"/>
                  <wp:docPr id="3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000" cy="158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226.7716535433071" w:type="dxa"/>
              <w:left w:w="226.7716535433071" w:type="dxa"/>
              <w:bottom w:w="226.7716535433071" w:type="dxa"/>
              <w:right w:w="226.7716535433071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rFonts w:ascii="PT Serif" w:cs="PT Serif" w:eastAsia="PT Serif" w:hAnsi="PT Serif"/>
                <w:sz w:val="38"/>
                <w:szCs w:val="38"/>
              </w:rPr>
            </w:pPr>
            <w:r w:rsidDel="00000000" w:rsidR="00000000" w:rsidRPr="00000000">
              <w:rPr>
                <w:rFonts w:ascii="PT Serif" w:cs="PT Serif" w:eastAsia="PT Serif" w:hAnsi="PT Serif"/>
                <w:sz w:val="38"/>
                <w:szCs w:val="38"/>
                <w:rtl w:val="0"/>
              </w:rPr>
              <w:t xml:space="preserve">UNIVERSIDAD NACIONAL AUTONOMA DE MEXICO</w:t>
            </w:r>
          </w:p>
          <w:p w:rsidR="00000000" w:rsidDel="00000000" w:rsidP="00000000" w:rsidRDefault="00000000" w:rsidRPr="00000000" w14:paraId="00000004">
            <w:pPr>
              <w:widowControl w:val="0"/>
              <w:spacing w:before="200" w:line="240" w:lineRule="auto"/>
              <w:jc w:val="center"/>
              <w:rPr>
                <w:rFonts w:ascii="PT Serif" w:cs="PT Serif" w:eastAsia="PT Serif" w:hAnsi="PT Serif"/>
                <w:b w:val="1"/>
                <w:bCs w:val="1"/>
                <w:sz w:val="28"/>
                <w:szCs w:val="28"/>
              </w:rPr>
            </w:pPr>
            <w:r w:rsidDel="00000000" w:rsidR="00000000" w:rsidRPr="00000000">
              <w:rPr>
                <w:rFonts w:ascii="PT Serif" w:cs="PT Serif" w:eastAsia="PT Serif" w:hAnsi="PT Serif"/>
                <w:b w:val="1"/>
                <w:bCs w:val="1"/>
                <w:sz w:val="28"/>
                <w:szCs w:val="28"/>
                <w:rtl w:val="0"/>
              </w:rPr>
              <w:t xml:space="preserve">ESCUELA NACIONAL DE ESTUDIOS SUPERIORES JURIQUILLA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PT Serif" w:cs="PT Serif" w:eastAsia="PT Serif" w:hAnsi="PT Serif"/>
                <w:sz w:val="24"/>
                <w:szCs w:val="24"/>
              </w:rPr>
            </w:pPr>
            <w:r w:rsidDel="00000000" w:rsidR="00000000" w:rsidRPr="00000000">
              <w:rPr>
                <w:rFonts w:ascii="PT Serif" w:cs="PT Serif" w:eastAsia="PT Serif" w:hAnsi="PT Serif"/>
                <w:sz w:val="24"/>
                <w:szCs w:val="24"/>
              </w:rPr>
              <w:drawing>
                <wp:inline distB="114300" distT="114300" distL="114300" distR="114300">
                  <wp:extent cx="1041920" cy="1584000"/>
                  <wp:effectExtent b="0" l="0" r="0" t="0"/>
                  <wp:docPr id="1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"/>
                          <a:srcRect b="3003" l="14630" r="1407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920" cy="158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jc w:val="center"/>
        <w:rPr>
          <w:rFonts w:ascii="PT Serif" w:cs="PT Serif" w:eastAsia="PT Serif" w:hAnsi="PT Seri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Fonts w:ascii="PT Serif" w:cs="PT Serif" w:eastAsia="PT Serif" w:hAnsi="PT Serif"/>
          <w:sz w:val="36"/>
          <w:szCs w:val="36"/>
          <w:rtl w:val="0"/>
        </w:rPr>
        <w:t xml:space="preserve">LICENCIATURA EN NEUROCIENCIAS </w:t>
      </w:r>
    </w:p>
    <w:p w:rsidR="00000000" w:rsidDel="00000000" w:rsidP="00000000" w:rsidRDefault="00000000" w:rsidRPr="00000000" w14:paraId="00000008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PT Serif" w:cs="PT Serif" w:eastAsia="PT Serif" w:hAnsi="PT Serif"/>
          <w:sz w:val="50"/>
          <w:szCs w:val="50"/>
        </w:rPr>
      </w:pPr>
      <w:r w:rsidDel="00000000" w:rsidR="00000000" w:rsidRPr="00000000">
        <w:rPr>
          <w:rFonts w:ascii="PT Serif" w:cs="PT Serif" w:eastAsia="PT Serif" w:hAnsi="PT Serif"/>
          <w:sz w:val="50"/>
          <w:szCs w:val="50"/>
          <w:rtl w:val="0"/>
        </w:rPr>
        <w:t xml:space="preserve">FUNDAMENTOS DE NEUROIMAGEN</w:t>
      </w:r>
    </w:p>
    <w:p w:rsidR="00000000" w:rsidDel="00000000" w:rsidP="00000000" w:rsidRDefault="00000000" w:rsidRPr="00000000" w14:paraId="0000000A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Fonts w:ascii="PT Serif" w:cs="PT Serif" w:eastAsia="PT Serif" w:hAnsi="PT Serif"/>
          <w:sz w:val="36"/>
          <w:szCs w:val="36"/>
          <w:rtl w:val="0"/>
        </w:rPr>
        <w:t xml:space="preserve">5° SEMESTRE</w:t>
      </w:r>
    </w:p>
    <w:p w:rsidR="00000000" w:rsidDel="00000000" w:rsidP="00000000" w:rsidRDefault="00000000" w:rsidRPr="00000000" w14:paraId="0000000C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PT Serif" w:cs="PT Serif" w:eastAsia="PT Serif" w:hAnsi="PT Serif"/>
          <w:b w:val="1"/>
          <w:bCs w:val="1"/>
          <w:sz w:val="50"/>
          <w:szCs w:val="50"/>
        </w:rPr>
      </w:pPr>
      <w:commentRangeStart w:id="0"/>
      <w:r w:rsidDel="00000000" w:rsidR="00000000" w:rsidRPr="00000000">
        <w:rPr>
          <w:rFonts w:ascii="PT Serif" w:cs="PT Serif" w:eastAsia="PT Serif" w:hAnsi="PT Serif"/>
          <w:b w:val="1"/>
          <w:bCs w:val="1"/>
          <w:sz w:val="50"/>
          <w:szCs w:val="50"/>
          <w:rtl w:val="0"/>
        </w:rPr>
        <w:t xml:space="preserve">REPORTE DE PRÁCTICA: </w:t>
      </w:r>
    </w:p>
    <w:p w:rsidR="00000000" w:rsidDel="00000000" w:rsidP="00000000" w:rsidRDefault="00000000" w:rsidRPr="00000000" w14:paraId="0000000E">
      <w:pPr>
        <w:jc w:val="center"/>
        <w:rPr>
          <w:rFonts w:ascii="PT Serif" w:cs="PT Serif" w:eastAsia="PT Serif" w:hAnsi="PT Serif"/>
          <w:b w:val="1"/>
          <w:bCs w:val="1"/>
          <w:sz w:val="50"/>
          <w:szCs w:val="50"/>
        </w:rPr>
      </w:pPr>
      <w:r w:rsidDel="00000000" w:rsidR="00000000" w:rsidRPr="00000000">
        <w:rPr>
          <w:rFonts w:ascii="PT Serif" w:cs="PT Serif" w:eastAsia="PT Serif" w:hAnsi="PT Serif"/>
          <w:b w:val="1"/>
          <w:bCs w:val="1"/>
          <w:sz w:val="50"/>
          <w:szCs w:val="50"/>
          <w:rtl w:val="0"/>
        </w:rPr>
        <w:t xml:space="preserve">Resonancia MAgnética Funcional (RMf)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Fonts w:ascii="PT Serif" w:cs="PT Serif" w:eastAsia="PT Serif" w:hAnsi="PT Serif"/>
          <w:sz w:val="36"/>
          <w:szCs w:val="36"/>
          <w:rtl w:val="0"/>
        </w:rPr>
        <w:t xml:space="preserve">PEREZ TORRES BETH YARAVI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Fonts w:ascii="PT Serif" w:cs="PT Serif" w:eastAsia="PT Serif" w:hAnsi="PT Serif"/>
          <w:sz w:val="36"/>
          <w:szCs w:val="36"/>
          <w:rtl w:val="0"/>
        </w:rPr>
        <w:t xml:space="preserve">REDSTONE MERELES ANA-SOPHIA</w:t>
      </w:r>
    </w:p>
    <w:p w:rsidR="00000000" w:rsidDel="00000000" w:rsidP="00000000" w:rsidRDefault="00000000" w:rsidRPr="00000000" w14:paraId="00000012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Fonts w:ascii="PT Serif" w:cs="PT Serif" w:eastAsia="PT Serif" w:hAnsi="PT Serif"/>
          <w:sz w:val="36"/>
          <w:szCs w:val="36"/>
          <w:rtl w:val="0"/>
        </w:rPr>
        <w:t xml:space="preserve">MOSQUEDA RAMIREZ OMAR JOEL</w:t>
      </w:r>
    </w:p>
    <w:p w:rsidR="00000000" w:rsidDel="00000000" w:rsidP="00000000" w:rsidRDefault="00000000" w:rsidRPr="00000000" w14:paraId="00000013">
      <w:pPr>
        <w:jc w:val="center"/>
        <w:rPr>
          <w:rFonts w:ascii="PT Serif" w:cs="PT Serif" w:eastAsia="PT Serif" w:hAnsi="PT Seri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PT Serif" w:cs="PT Serif" w:eastAsia="PT Serif" w:hAnsi="PT Serif"/>
          <w:b w:val="1"/>
          <w:bCs w:val="1"/>
          <w:sz w:val="36"/>
          <w:szCs w:val="36"/>
        </w:rPr>
      </w:pPr>
      <w:r w:rsidDel="00000000" w:rsidR="00000000" w:rsidRPr="00000000">
        <w:rPr>
          <w:rFonts w:ascii="PT Serif" w:cs="PT Serif" w:eastAsia="PT Serif" w:hAnsi="PT Serif"/>
          <w:b w:val="1"/>
          <w:bCs w:val="1"/>
          <w:sz w:val="36"/>
          <w:szCs w:val="36"/>
          <w:rtl w:val="0"/>
        </w:rPr>
        <w:t xml:space="preserve">21 DE NOVIEMBRE DEL 2025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PT Serif" w:cs="PT Serif" w:eastAsia="PT Serif" w:hAnsi="PT Serif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Descripción del Experimento 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Este Experimento consistió en a un sujeto pedirle que levantara su mano izquierda en ciertas temporalidades establecidas y la misma instrucción para su mano derecha en otros tiempos y presionar o estar en reposo en algunos momentos. Una TR de 1.92 segundos fue utilizada. Los participantes presionaban con la misma mano consistentemente por 12 segundos ( esto es un diseño de bloque).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Añadir el Origen 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9497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Lo primero que se debe hacer es picarle en HOME y en el menu de la barra de arriba presionar SET PATH , ahí se selecciona por FOLDER no sub folder y se elige el que dice SPM12, después en la ventana de comando se debe teclear spm o spm12 para abrir el programa.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Una vez que aparece la ventana del programa SPM12 se selecciona fMRI. Y comenzamos la práctica :)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937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En este segundo paso primeramente se le debe seleccionar a la opción DISPLAY que se encuentra en el recuadro verde con varios botones ( este aparece una vez seleccionando fMRI)  luego nos va dar una ventana donde elegiremos la imagen a ver.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9624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En este recuadro nos vamos a ir a la carpeta de tutorial y vamos a elegir la T1s005 que es la imagen con mayor resolución que tenemos.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 de imágenes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104413" cy="6431324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413" cy="6431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Al obtener esta imagen se le puede presionar en la imagen para mover los ejes que se encuentran en color azul , en la parte de abajo en los recuadros negros para tener los ejes en origen se le presiona en SET ORIGIN y para REORIENTAR las imagenes se le da click a donde dice REORIENT a lado de SET ORIGIN.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Con este paso es importante recalcar que se pueden realizar cambios siempre y cuando las imagenes no esten procesadas , en este caso todos los archivos que nos proporcionaron ya estaban “procesados” y estamos reescribiendo y podemos regresar sin problema mientras no le demos click a DONE.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La imagenes que nos interesan son T1s005 y fmriblocks009 ( estas son las imagenes de nuestro interés a evaluar y que tienen la estructura que necesitamos para fMRI).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3086864" cy="4674624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864" cy="467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006273" cy="4487412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6273" cy="448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Estos son varios planos de nuestras imágenes, los revisamos para ver el estado y como podemos observar están borrosas y por ello vamos a los siguientes pasos.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Realinear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399563" cy="3999882"/>
            <wp:effectExtent b="0" l="0" r="0" t="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9563" cy="3999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Para este cuarto paso lo que sigue es en la ventana de SPM se le da click a la opción de REALINEAR ,  se selecciona los DATOS/DATA y se escoge una NUEVA SESIÓN.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Ahora se selecciona SESIÓN y SELECCIONAR DOCUMENTOS/FILES y lo que queremos es seleccionar las 302 imagenes del 4D fMRI del file “fmriblocks009.nii”. Una forma de seleccionar esto es en la barrita de abajo escribir “1:999” y así selecciona todos los documentos ESTO SIEMPRE Y CUANDO SE SELECCIONA EL ÚLTIMO O SEA EL 302  presionando la tecla “shift”.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Cuando aparezcan los 302 files seleccionados en la barrita de abajo donde se escribió “1:999” SELECCIONAR “DONE” !!!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22987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Ahora en este panel se selecciona la opción RESLICE OPTIONS y se le da click a MEAN IMAGE ONLY motion transforms stored in file "rp_fmriblocks009.txt" which lists translations and rotations. Esto es para no guardar las imagenes de forma individual lo cuál hace el proceso más rápido y ocupa mens espacio de memoria RAM.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386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En la esquina superior izquierda hay una flechita verde , se le da click y no se TOCA NADA hasta que termine de procesar , usualmente se ve un círculo pequeño azul en lo que carga. HAY QUE ESPERAR Y SER PACIENTES.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9624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u w:val="none"/>
        </w:rPr>
      </w:pPr>
      <w:commentRangeStart w:id="1"/>
      <w:r w:rsidDel="00000000" w:rsidR="00000000" w:rsidRPr="00000000">
        <w:rPr>
          <w:rtl w:val="0"/>
        </w:rPr>
        <w:t xml:space="preserve">Normalizado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2837588" cy="3335137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588" cy="3335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En la misma ventana de SPM se selecciona la opción de NORMALIZAR y se le da click a “NUEVO SUJETO” y se debe seleccionar las siguientes cosas: dar click en IMAGEN A ALINEAR  y después seleccionar SELECT FILES y se debe elegir “meanfmriblocks009.nii” que fue creado en el paso de REALINEADO.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El siguiente paso sigue presionando IMAGES TO WRITE y seleccionar SELECT FILES  y seleccionar el filtro como en pasos anteriores y en esa ventana en la barrita de abajo colocar “1:999” y nuevamente seleccionar las 302 IMAGENES de interés.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Seleccionar “TISSUE PROBABILITY MAP” y luego SELECT FILES , se debe elegir el formato “TPM” , ahora como en pasos anteriores en la esquina superior izquierda de la ventana se encuentra la flechita verde la presionamos y ESPERAMOS PACIENTEMENTE a que procese.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Para checar el Registro estándar se normaliza y se WARP DATA.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Suavizado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64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Este penúltimo 5to paso se necesita suavizar las iamgenes por medio de métodos Gausianos, en la ventana de SPM se debe seleccionar la opción de SMOOTH / SUAVIZADO. Luego se selecciona la opción de IMAGENES A SUAVIZAR y se seleccionan los FILES y se ponen los que tienen “wfmribl*.*”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767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640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el prefijo “w” es para el warp por medio de normalización que ya habiamos realizado en el paso anterior y nuevamente en la barrita de abajo se coloca el “1:999” para seleccionar las 302 IMAGENES.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Nota: se mantienen en default el ancho de “8mm” del HALF-MAXIMUM SMOOTH , después al igual que los pasos anteriores se presiona la flechita verde de la esquina superior izquierda y ESPERAR A QUE PROCESE.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56388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Estadísticos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13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767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38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54356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894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9878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53125" cy="5191125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512445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829300" cy="50863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62650" cy="52101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21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05500" cy="505777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50292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857875" cy="515302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4981575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Presentación de Resultados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9751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56134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5397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188595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5419725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0640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3771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43053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2583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25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5123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51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753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525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52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448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44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7917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79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436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43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100330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1003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532447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690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69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563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56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7282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72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7282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72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3853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38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6332400" cy="944880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944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Sophie Redstone" w:id="0" w:date="2025-11-27T01:46:33Z"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 moodle dice que hay que entregar las prácticas por separado :) para tomarlo en cuenta hacer otro documento</w:t>
      </w:r>
    </w:p>
  </w:comment>
  <w:comment w:author="Sophie Redstone" w:id="1" w:date="2025-11-28T03:34:24Z"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Holaaa estaba viendo mis imagenes y de este paso se me olvido tomarlas porfavor agregar como 2 o 3 fotos de los pasos que menciono porfi :)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PT Serif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22.png"/><Relationship Id="rId41" Type="http://schemas.openxmlformats.org/officeDocument/2006/relationships/image" Target="media/image41.png"/><Relationship Id="rId44" Type="http://schemas.openxmlformats.org/officeDocument/2006/relationships/image" Target="media/image36.png"/><Relationship Id="rId43" Type="http://schemas.openxmlformats.org/officeDocument/2006/relationships/image" Target="media/image28.png"/><Relationship Id="rId46" Type="http://schemas.openxmlformats.org/officeDocument/2006/relationships/image" Target="media/image49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3.png"/><Relationship Id="rId48" Type="http://schemas.openxmlformats.org/officeDocument/2006/relationships/image" Target="media/image21.png"/><Relationship Id="rId47" Type="http://schemas.openxmlformats.org/officeDocument/2006/relationships/image" Target="media/image4.png"/><Relationship Id="rId49" Type="http://schemas.openxmlformats.org/officeDocument/2006/relationships/image" Target="media/image5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8.png"/><Relationship Id="rId8" Type="http://schemas.openxmlformats.org/officeDocument/2006/relationships/image" Target="media/image30.png"/><Relationship Id="rId31" Type="http://schemas.openxmlformats.org/officeDocument/2006/relationships/image" Target="media/image33.png"/><Relationship Id="rId30" Type="http://schemas.openxmlformats.org/officeDocument/2006/relationships/image" Target="media/image43.png"/><Relationship Id="rId33" Type="http://schemas.openxmlformats.org/officeDocument/2006/relationships/image" Target="media/image3.png"/><Relationship Id="rId32" Type="http://schemas.openxmlformats.org/officeDocument/2006/relationships/image" Target="media/image7.png"/><Relationship Id="rId35" Type="http://schemas.openxmlformats.org/officeDocument/2006/relationships/image" Target="media/image23.png"/><Relationship Id="rId34" Type="http://schemas.openxmlformats.org/officeDocument/2006/relationships/image" Target="media/image16.png"/><Relationship Id="rId37" Type="http://schemas.openxmlformats.org/officeDocument/2006/relationships/image" Target="media/image47.png"/><Relationship Id="rId36" Type="http://schemas.openxmlformats.org/officeDocument/2006/relationships/image" Target="media/image45.png"/><Relationship Id="rId39" Type="http://schemas.openxmlformats.org/officeDocument/2006/relationships/image" Target="media/image10.png"/><Relationship Id="rId38" Type="http://schemas.openxmlformats.org/officeDocument/2006/relationships/image" Target="media/image55.png"/><Relationship Id="rId20" Type="http://schemas.openxmlformats.org/officeDocument/2006/relationships/image" Target="media/image15.png"/><Relationship Id="rId22" Type="http://schemas.openxmlformats.org/officeDocument/2006/relationships/image" Target="media/image42.png"/><Relationship Id="rId21" Type="http://schemas.openxmlformats.org/officeDocument/2006/relationships/image" Target="media/image38.png"/><Relationship Id="rId24" Type="http://schemas.openxmlformats.org/officeDocument/2006/relationships/image" Target="media/image54.png"/><Relationship Id="rId23" Type="http://schemas.openxmlformats.org/officeDocument/2006/relationships/image" Target="media/image5.png"/><Relationship Id="rId26" Type="http://schemas.openxmlformats.org/officeDocument/2006/relationships/image" Target="media/image34.png"/><Relationship Id="rId25" Type="http://schemas.openxmlformats.org/officeDocument/2006/relationships/image" Target="media/image8.png"/><Relationship Id="rId28" Type="http://schemas.openxmlformats.org/officeDocument/2006/relationships/image" Target="media/image32.png"/><Relationship Id="rId27" Type="http://schemas.openxmlformats.org/officeDocument/2006/relationships/image" Target="media/image27.png"/><Relationship Id="rId29" Type="http://schemas.openxmlformats.org/officeDocument/2006/relationships/image" Target="media/image46.png"/><Relationship Id="rId51" Type="http://schemas.openxmlformats.org/officeDocument/2006/relationships/image" Target="media/image44.png"/><Relationship Id="rId50" Type="http://schemas.openxmlformats.org/officeDocument/2006/relationships/image" Target="media/image39.png"/><Relationship Id="rId53" Type="http://schemas.openxmlformats.org/officeDocument/2006/relationships/image" Target="media/image14.png"/><Relationship Id="rId52" Type="http://schemas.openxmlformats.org/officeDocument/2006/relationships/image" Target="media/image35.png"/><Relationship Id="rId11" Type="http://schemas.openxmlformats.org/officeDocument/2006/relationships/image" Target="media/image18.png"/><Relationship Id="rId55" Type="http://schemas.openxmlformats.org/officeDocument/2006/relationships/image" Target="media/image40.png"/><Relationship Id="rId10" Type="http://schemas.openxmlformats.org/officeDocument/2006/relationships/image" Target="media/image17.png"/><Relationship Id="rId54" Type="http://schemas.openxmlformats.org/officeDocument/2006/relationships/image" Target="media/image52.png"/><Relationship Id="rId13" Type="http://schemas.openxmlformats.org/officeDocument/2006/relationships/image" Target="media/image20.png"/><Relationship Id="rId57" Type="http://schemas.openxmlformats.org/officeDocument/2006/relationships/image" Target="media/image19.png"/><Relationship Id="rId12" Type="http://schemas.openxmlformats.org/officeDocument/2006/relationships/image" Target="media/image13.png"/><Relationship Id="rId56" Type="http://schemas.openxmlformats.org/officeDocument/2006/relationships/image" Target="media/image9.png"/><Relationship Id="rId15" Type="http://schemas.openxmlformats.org/officeDocument/2006/relationships/image" Target="media/image24.png"/><Relationship Id="rId59" Type="http://schemas.openxmlformats.org/officeDocument/2006/relationships/image" Target="media/image26.png"/><Relationship Id="rId14" Type="http://schemas.openxmlformats.org/officeDocument/2006/relationships/image" Target="media/image31.png"/><Relationship Id="rId58" Type="http://schemas.openxmlformats.org/officeDocument/2006/relationships/image" Target="media/image29.png"/><Relationship Id="rId17" Type="http://schemas.openxmlformats.org/officeDocument/2006/relationships/image" Target="media/image25.png"/><Relationship Id="rId16" Type="http://schemas.openxmlformats.org/officeDocument/2006/relationships/image" Target="media/image50.png"/><Relationship Id="rId19" Type="http://schemas.openxmlformats.org/officeDocument/2006/relationships/image" Target="media/image2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erif-regular.ttf"/><Relationship Id="rId2" Type="http://schemas.openxmlformats.org/officeDocument/2006/relationships/font" Target="fonts/PTSerif-bold.ttf"/><Relationship Id="rId3" Type="http://schemas.openxmlformats.org/officeDocument/2006/relationships/font" Target="fonts/PTSerif-italic.ttf"/><Relationship Id="rId4" Type="http://schemas.openxmlformats.org/officeDocument/2006/relationships/font" Target="fonts/PTSerif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